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2EC24E" w14:textId="4A831A7B" w:rsidR="00E2555D" w:rsidRDefault="004E36F8">
      <w:r>
        <w:t>OTICAS SANDRA ALTAMIRA LTDA, CNPJ 22.531.031/0001-01, rua Sete de Setembro loja 9 – Nº 2467 – Centro. Torna publico que recebeu da SEMMA, a licença de operação digital Nº 202500000217 – Processo Nº 209521817. Atividade de: Comercio varejista de artigos de ótica (óculos, armações, lentes de contato e outros artigos óticos)</w:t>
      </w:r>
    </w:p>
    <w:sectPr w:rsidR="00E2555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6F8"/>
    <w:rsid w:val="001406AB"/>
    <w:rsid w:val="00263AB8"/>
    <w:rsid w:val="003F7466"/>
    <w:rsid w:val="004E36F8"/>
    <w:rsid w:val="00E2555D"/>
    <w:rsid w:val="00FF1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8FD4F"/>
  <w15:chartTrackingRefBased/>
  <w15:docId w15:val="{1F045526-B984-4B91-9D40-9531F0D17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4E36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E36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E36F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E36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E36F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E36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E36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E36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E36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E36F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E36F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E36F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E36F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E36F8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E36F8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E36F8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E36F8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E36F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E36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E36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E36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E36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E36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E36F8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E36F8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E36F8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E36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E36F8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E36F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</Words>
  <Characters>274</Characters>
  <Application>Microsoft Office Word</Application>
  <DocSecurity>0</DocSecurity>
  <Lines>2</Lines>
  <Paragraphs>1</Paragraphs>
  <ScaleCrop>false</ScaleCrop>
  <Company/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Leonardo Lorenzoni</dc:creator>
  <cp:keywords/>
  <dc:description/>
  <cp:lastModifiedBy>Leonardo Lorenzoni</cp:lastModifiedBy>
  <cp:revision>1</cp:revision>
  <dcterms:created xsi:type="dcterms:W3CDTF">2025-05-16T15:41:00Z</dcterms:created>
  <dcterms:modified xsi:type="dcterms:W3CDTF">2025-05-16T15:43:00Z</dcterms:modified>
</cp:coreProperties>
</file>